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Диагностика развития детей 3-4 лет (вторая младшая группа №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за 20_____- 20_____ уч.г.г.</w:t>
      </w:r>
    </w:p>
    <w:p w:rsidR="003E1F12" w:rsidRPr="00E400A7" w:rsidRDefault="003E1F12" w:rsidP="003E1F12">
      <w:pPr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Воспитатели:____________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 (игровая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"/>
        <w:gridCol w:w="2411"/>
        <w:gridCol w:w="1134"/>
        <w:gridCol w:w="992"/>
        <w:gridCol w:w="1134"/>
        <w:gridCol w:w="992"/>
        <w:gridCol w:w="1134"/>
        <w:gridCol w:w="992"/>
        <w:gridCol w:w="1188"/>
        <w:gridCol w:w="1004"/>
        <w:gridCol w:w="1210"/>
        <w:gridCol w:w="993"/>
        <w:gridCol w:w="1134"/>
        <w:gridCol w:w="992"/>
      </w:tblGrid>
      <w:tr w:rsidR="003E1F12" w:rsidRPr="00D97AA1" w:rsidTr="002B224B">
        <w:tc>
          <w:tcPr>
            <w:tcW w:w="425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1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26" w:type="dxa"/>
            <w:gridSpan w:val="2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Комментирует свои игровые действия в сюжетно-ролевых режиссерских, строительных играх, вступает в «диалоги» с игрушками</w:t>
            </w:r>
          </w:p>
        </w:tc>
        <w:tc>
          <w:tcPr>
            <w:tcW w:w="2126" w:type="dxa"/>
            <w:gridSpan w:val="2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Стремится выполнять правила в подвижных играх</w:t>
            </w:r>
          </w:p>
        </w:tc>
        <w:tc>
          <w:tcPr>
            <w:tcW w:w="2126" w:type="dxa"/>
            <w:gridSpan w:val="2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Объединяет несколько связанных по смыслу игровых действий</w:t>
            </w:r>
          </w:p>
        </w:tc>
        <w:tc>
          <w:tcPr>
            <w:tcW w:w="2192" w:type="dxa"/>
            <w:gridSpan w:val="2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Выполняет игровые действия с использованием предметов-заместителей, наделяя один и тот же предмет разными игровыми значениями</w:t>
            </w:r>
          </w:p>
        </w:tc>
        <w:tc>
          <w:tcPr>
            <w:tcW w:w="2203" w:type="dxa"/>
            <w:gridSpan w:val="2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Принимает воображаемую ситуацию или создает ее и адекватно действует в ней</w:t>
            </w:r>
          </w:p>
        </w:tc>
        <w:tc>
          <w:tcPr>
            <w:tcW w:w="2126" w:type="dxa"/>
            <w:gridSpan w:val="2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3E1F12" w:rsidRPr="00D97AA1" w:rsidTr="002B224B">
        <w:tc>
          <w:tcPr>
            <w:tcW w:w="425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8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10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(коммуникативная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3E1F12" w:rsidTr="002B224B">
        <w:tc>
          <w:tcPr>
            <w:tcW w:w="426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Дружелюбно настроен, спокойно играет рядом с детьми, вступает в общение по поводу игрушек, игровых действий</w:t>
            </w:r>
          </w:p>
        </w:tc>
        <w:tc>
          <w:tcPr>
            <w:tcW w:w="2694" w:type="dxa"/>
            <w:gridSpan w:val="2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Самостоятельно или по напоминанию взрослого владеет элементарными навыками культурного общения: здоровается, прощается, благодарит, выражает несогласие в приемлемой форме</w:t>
            </w:r>
          </w:p>
        </w:tc>
        <w:tc>
          <w:tcPr>
            <w:tcW w:w="2693" w:type="dxa"/>
            <w:gridSpan w:val="2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Охотно вступает в диалог с педагогом и знакомыми взрослыми; отвечает на вопросы воспитателя; называет воспитателя по имени-отчеству, обращается к взрослому за помощью</w:t>
            </w:r>
          </w:p>
        </w:tc>
        <w:tc>
          <w:tcPr>
            <w:tcW w:w="2693" w:type="dxa"/>
            <w:gridSpan w:val="2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По подсказке, примеру взрослого реагирует на эмоции сверстников и взрослых: сочувствует, откликается на просьбу, делает попытки пожалеть сверстника при необходимости, обнять его, помочь</w:t>
            </w:r>
          </w:p>
        </w:tc>
        <w:tc>
          <w:tcPr>
            <w:tcW w:w="1985" w:type="dxa"/>
            <w:gridSpan w:val="2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3E1F12" w:rsidTr="002B224B">
        <w:tc>
          <w:tcPr>
            <w:tcW w:w="426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(элементарная трудовая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3E1F12" w:rsidTr="002B224B">
        <w:tc>
          <w:tcPr>
            <w:tcW w:w="426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Самостоятельно раздевается и убирает на место свою одежду. Одевается при небольшой помощи взрослого.</w:t>
            </w:r>
          </w:p>
        </w:tc>
        <w:tc>
          <w:tcPr>
            <w:tcW w:w="2694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Называет некоторые трудовые действия, инструменты</w:t>
            </w:r>
          </w:p>
        </w:tc>
        <w:tc>
          <w:tcPr>
            <w:tcW w:w="2693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По примеру воспитателя бережно относится к результатам труда взрослых</w:t>
            </w:r>
          </w:p>
        </w:tc>
        <w:tc>
          <w:tcPr>
            <w:tcW w:w="2693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По инициативе воспитателя помогает поддерживать порядок в группе</w:t>
            </w:r>
          </w:p>
        </w:tc>
        <w:tc>
          <w:tcPr>
            <w:tcW w:w="1985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E1F12" w:rsidTr="002B224B">
        <w:tc>
          <w:tcPr>
            <w:tcW w:w="426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3-4 лет (вторая младшая группа №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за 20_____- 20_____ уч.г.г.</w:t>
      </w:r>
    </w:p>
    <w:p w:rsidR="003E1F12" w:rsidRPr="00E400A7" w:rsidRDefault="003E1F12" w:rsidP="003E1F12">
      <w:pPr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Воспитатели:____________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 (и</w:t>
      </w:r>
      <w:r>
        <w:rPr>
          <w:rFonts w:ascii="Times New Roman" w:hAnsi="Times New Roman" w:cs="Times New Roman"/>
          <w:b/>
          <w:sz w:val="24"/>
          <w:szCs w:val="24"/>
        </w:rPr>
        <w:t>зобразительная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3"/>
        <w:gridCol w:w="2364"/>
        <w:gridCol w:w="899"/>
        <w:gridCol w:w="918"/>
        <w:gridCol w:w="925"/>
        <w:gridCol w:w="847"/>
        <w:gridCol w:w="1846"/>
        <w:gridCol w:w="1551"/>
        <w:gridCol w:w="1001"/>
        <w:gridCol w:w="1031"/>
        <w:gridCol w:w="1095"/>
        <w:gridCol w:w="1135"/>
        <w:gridCol w:w="991"/>
        <w:gridCol w:w="851"/>
      </w:tblGrid>
      <w:tr w:rsidR="003E1F12" w:rsidRPr="00D97AA1" w:rsidTr="002B224B">
        <w:tc>
          <w:tcPr>
            <w:tcW w:w="423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64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1817" w:type="dxa"/>
            <w:gridSpan w:val="2"/>
          </w:tcPr>
          <w:p w:rsidR="003E1F12" w:rsidRPr="005715C2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15C2">
              <w:rPr>
                <w:rFonts w:ascii="Times New Roman" w:hAnsi="Times New Roman" w:cs="Times New Roman"/>
                <w:sz w:val="16"/>
                <w:szCs w:val="16"/>
              </w:rPr>
              <w:t>В рисунке может изобразить отдельные предметы простых форм по образцу и показу воспитателя</w:t>
            </w:r>
          </w:p>
        </w:tc>
        <w:tc>
          <w:tcPr>
            <w:tcW w:w="1772" w:type="dxa"/>
            <w:gridSpan w:val="2"/>
          </w:tcPr>
          <w:p w:rsidR="003E1F12" w:rsidRPr="005715C2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15C2">
              <w:rPr>
                <w:rFonts w:ascii="Times New Roman" w:hAnsi="Times New Roman" w:cs="Times New Roman"/>
                <w:sz w:val="16"/>
                <w:szCs w:val="16"/>
              </w:rPr>
              <w:t>Правильно пользуется карандашами, кистью и красками</w:t>
            </w:r>
          </w:p>
        </w:tc>
        <w:tc>
          <w:tcPr>
            <w:tcW w:w="3397" w:type="dxa"/>
            <w:gridSpan w:val="2"/>
          </w:tcPr>
          <w:p w:rsidR="003E1F12" w:rsidRPr="005715C2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15C2">
              <w:rPr>
                <w:rFonts w:ascii="Times New Roman" w:hAnsi="Times New Roman" w:cs="Times New Roman"/>
                <w:sz w:val="16"/>
                <w:szCs w:val="16"/>
              </w:rPr>
              <w:t>Лепит предметы из 1-3 частей по образцу и показу воспитателя, используя разные способы: отщипывание, отрывание, сплющивание, вытягивание, раскатывание между ладонямии на плоскости прямыми и круговыми движениями</w:t>
            </w:r>
          </w:p>
        </w:tc>
        <w:tc>
          <w:tcPr>
            <w:tcW w:w="2032" w:type="dxa"/>
            <w:gridSpan w:val="2"/>
          </w:tcPr>
          <w:p w:rsidR="003E1F12" w:rsidRPr="005715C2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15C2">
              <w:rPr>
                <w:rFonts w:ascii="Times New Roman" w:hAnsi="Times New Roman" w:cs="Times New Roman"/>
                <w:sz w:val="16"/>
                <w:szCs w:val="16"/>
              </w:rPr>
              <w:t>В аппликации может создать изображение предмета по образцу или самостоятельно из готовых форм</w:t>
            </w:r>
          </w:p>
        </w:tc>
        <w:tc>
          <w:tcPr>
            <w:tcW w:w="2230" w:type="dxa"/>
            <w:gridSpan w:val="2"/>
          </w:tcPr>
          <w:p w:rsidR="003E1F12" w:rsidRPr="005715C2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15C2">
              <w:rPr>
                <w:rFonts w:ascii="Times New Roman" w:hAnsi="Times New Roman" w:cs="Times New Roman"/>
                <w:sz w:val="16"/>
                <w:szCs w:val="16"/>
              </w:rPr>
              <w:t>Проявляет эмоциональную отзывчивость на картинку, иллюстрацию и народную игрушку</w:t>
            </w:r>
          </w:p>
        </w:tc>
        <w:tc>
          <w:tcPr>
            <w:tcW w:w="1842" w:type="dxa"/>
            <w:gridSpan w:val="2"/>
          </w:tcPr>
          <w:p w:rsidR="003E1F12" w:rsidRPr="005715C2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5C2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3E1F12" w:rsidRPr="00D97AA1" w:rsidTr="002B224B">
        <w:tc>
          <w:tcPr>
            <w:tcW w:w="423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1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25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4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84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551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01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31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95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5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1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1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772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899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(конструирование)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3E1F12" w:rsidRPr="00A840B5" w:rsidTr="002B224B">
        <w:tc>
          <w:tcPr>
            <w:tcW w:w="426" w:type="dxa"/>
            <w:vMerge w:val="restart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77" w:type="dxa"/>
            <w:vMerge w:val="restart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По собственной инициативе обыгрывает свои постройки</w:t>
            </w:r>
          </w:p>
        </w:tc>
        <w:tc>
          <w:tcPr>
            <w:tcW w:w="2694" w:type="dxa"/>
            <w:gridSpan w:val="2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Умеет конструировать постройки по образцу</w:t>
            </w:r>
          </w:p>
        </w:tc>
        <w:tc>
          <w:tcPr>
            <w:tcW w:w="2693" w:type="dxa"/>
            <w:gridSpan w:val="2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Умеет конструировать по подражанию взрослому или сверстнику</w:t>
            </w:r>
          </w:p>
        </w:tc>
        <w:tc>
          <w:tcPr>
            <w:tcW w:w="2693" w:type="dxa"/>
            <w:gridSpan w:val="2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В постройках передает сходство с реальными предметами</w:t>
            </w:r>
          </w:p>
        </w:tc>
        <w:tc>
          <w:tcPr>
            <w:tcW w:w="1985" w:type="dxa"/>
            <w:gridSpan w:val="2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E1F12" w:rsidRPr="0063588D" w:rsidTr="002B224B">
        <w:tc>
          <w:tcPr>
            <w:tcW w:w="426" w:type="dxa"/>
            <w:vMerge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561EA1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76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418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276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276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276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417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2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</w:t>
            </w:r>
          </w:p>
        </w:tc>
        <w:tc>
          <w:tcPr>
            <w:tcW w:w="993" w:type="dxa"/>
          </w:tcPr>
          <w:p w:rsidR="003E1F12" w:rsidRPr="00561EA1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1F12" w:rsidRDefault="003E1F12" w:rsidP="003E1F12">
      <w:pPr>
        <w:rPr>
          <w:rFonts w:ascii="Times New Roman" w:hAnsi="Times New Roman" w:cs="Times New Roman"/>
          <w:b/>
          <w:sz w:val="20"/>
          <w:szCs w:val="20"/>
        </w:rPr>
      </w:pPr>
    </w:p>
    <w:p w:rsidR="003E1F12" w:rsidRDefault="003E1F12" w:rsidP="003E1F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№ __               Муз.руководитель:________________________</w:t>
      </w:r>
    </w:p>
    <w:p w:rsidR="003E1F12" w:rsidRPr="00561EA1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EA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 (музыкальная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3E1F12" w:rsidRPr="00A840B5" w:rsidTr="002B224B">
        <w:tc>
          <w:tcPr>
            <w:tcW w:w="426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удовольствием поет, исполняя небольшие песенки индивидуально или коллективно</w:t>
            </w:r>
          </w:p>
        </w:tc>
        <w:tc>
          <w:tcPr>
            <w:tcW w:w="2694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активность в музыкально-дидактических играх</w:t>
            </w:r>
          </w:p>
        </w:tc>
        <w:tc>
          <w:tcPr>
            <w:tcW w:w="2693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интересом вслушивается в музыку, запоминает и узнает знакомые произведения</w:t>
            </w:r>
          </w:p>
        </w:tc>
        <w:tc>
          <w:tcPr>
            <w:tcW w:w="2693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 откликается на характер песни, пляски</w:t>
            </w:r>
          </w:p>
        </w:tc>
        <w:tc>
          <w:tcPr>
            <w:tcW w:w="1985" w:type="dxa"/>
            <w:gridSpan w:val="2"/>
          </w:tcPr>
          <w:p w:rsidR="003E1F12" w:rsidRPr="00A840B5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E1F12" w:rsidRPr="0063588D" w:rsidTr="002B224B">
        <w:tc>
          <w:tcPr>
            <w:tcW w:w="426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RPr="00FA01B9" w:rsidTr="002B224B">
        <w:tc>
          <w:tcPr>
            <w:tcW w:w="42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FA01B9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3-4 лет (вторая младшая группа №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за 20_____- 20_____ уч.г.г.</w:t>
      </w:r>
    </w:p>
    <w:p w:rsidR="003E1F12" w:rsidRPr="00E400A7" w:rsidRDefault="003E1F12" w:rsidP="003E1F12">
      <w:pPr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Воспитатели:____________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"/>
        <w:gridCol w:w="2411"/>
        <w:gridCol w:w="1134"/>
        <w:gridCol w:w="992"/>
        <w:gridCol w:w="1134"/>
        <w:gridCol w:w="992"/>
        <w:gridCol w:w="1134"/>
        <w:gridCol w:w="992"/>
        <w:gridCol w:w="1188"/>
        <w:gridCol w:w="1004"/>
        <w:gridCol w:w="1210"/>
        <w:gridCol w:w="993"/>
        <w:gridCol w:w="1134"/>
        <w:gridCol w:w="992"/>
      </w:tblGrid>
      <w:tr w:rsidR="003E1F12" w:rsidRPr="00D97AA1" w:rsidTr="002B224B">
        <w:tc>
          <w:tcPr>
            <w:tcW w:w="425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1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Вступает в диалог со взрослым; отвечает на вопросы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Использует все части речи (кроме причастий, деепричастий), простые распространенные и нераспространенные предложения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Правильно произносит гласные и согласные звуки, кроме сонорных и шипящих</w:t>
            </w:r>
          </w:p>
        </w:tc>
        <w:tc>
          <w:tcPr>
            <w:tcW w:w="2192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Владеет грамматическими категориями разговорного языка,  в предложениях согласовывает слова по родам, числам, падежам</w:t>
            </w:r>
          </w:p>
        </w:tc>
        <w:tc>
          <w:tcPr>
            <w:tcW w:w="2203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Использует в речи обобщающие понятия (овощи, фрукты, одежда, звери, птицы и др.)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3E1F12" w:rsidRPr="00D97AA1" w:rsidTr="002B224B">
        <w:tc>
          <w:tcPr>
            <w:tcW w:w="425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8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10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 (восприятие худ.литературы).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"/>
        <w:gridCol w:w="2411"/>
        <w:gridCol w:w="1134"/>
        <w:gridCol w:w="992"/>
        <w:gridCol w:w="1134"/>
        <w:gridCol w:w="992"/>
        <w:gridCol w:w="1134"/>
        <w:gridCol w:w="992"/>
        <w:gridCol w:w="1188"/>
        <w:gridCol w:w="1004"/>
        <w:gridCol w:w="1210"/>
        <w:gridCol w:w="993"/>
        <w:gridCol w:w="1134"/>
        <w:gridCol w:w="992"/>
      </w:tblGrid>
      <w:tr w:rsidR="003E1F12" w:rsidRPr="00D97AA1" w:rsidTr="002B224B">
        <w:tc>
          <w:tcPr>
            <w:tcW w:w="425" w:type="dxa"/>
            <w:vMerge w:val="restart"/>
          </w:tcPr>
          <w:p w:rsidR="003E1F12" w:rsidRPr="009A0AFE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1" w:type="dxa"/>
            <w:vMerge w:val="restart"/>
          </w:tcPr>
          <w:p w:rsidR="003E1F12" w:rsidRPr="009A0AFE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126" w:type="dxa"/>
            <w:gridSpan w:val="2"/>
          </w:tcPr>
          <w:p w:rsidR="003E1F12" w:rsidRPr="009A0AFE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 xml:space="preserve">Активно сопереживает героям произведения, эмоционально откликается на содержание прочитанного </w:t>
            </w:r>
          </w:p>
        </w:tc>
        <w:tc>
          <w:tcPr>
            <w:tcW w:w="2126" w:type="dxa"/>
            <w:gridSpan w:val="2"/>
          </w:tcPr>
          <w:p w:rsidR="003E1F12" w:rsidRPr="009A0AFE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Совместно со взрослым или самостоятельно с желанием рассматривает книги с иллюстрациями</w:t>
            </w:r>
          </w:p>
        </w:tc>
        <w:tc>
          <w:tcPr>
            <w:tcW w:w="2126" w:type="dxa"/>
            <w:gridSpan w:val="2"/>
          </w:tcPr>
          <w:p w:rsidR="003E1F12" w:rsidRPr="009A0AFE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Отвечает на вопросы по содержанию произведения</w:t>
            </w:r>
          </w:p>
        </w:tc>
        <w:tc>
          <w:tcPr>
            <w:tcW w:w="2192" w:type="dxa"/>
            <w:gridSpan w:val="2"/>
          </w:tcPr>
          <w:p w:rsidR="003E1F12" w:rsidRPr="009A0AFE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Охотно участвует в драматизации худ.прозведений, в имитации действий животных, сказочных героев и т.д.</w:t>
            </w:r>
          </w:p>
        </w:tc>
        <w:tc>
          <w:tcPr>
            <w:tcW w:w="2203" w:type="dxa"/>
            <w:gridSpan w:val="2"/>
          </w:tcPr>
          <w:p w:rsidR="003E1F12" w:rsidRPr="009A0AFE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Рассказывает наизусть небольшие стихи, потешки</w:t>
            </w:r>
          </w:p>
        </w:tc>
        <w:tc>
          <w:tcPr>
            <w:tcW w:w="2126" w:type="dxa"/>
            <w:gridSpan w:val="2"/>
          </w:tcPr>
          <w:p w:rsidR="003E1F12" w:rsidRPr="009A0AFE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E1F12" w:rsidRPr="00D97AA1" w:rsidTr="002B224B">
        <w:tc>
          <w:tcPr>
            <w:tcW w:w="425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8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10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3-4 лет (вторая младшая группа №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за 20_____- 20_____ уч.г.г.</w:t>
      </w:r>
    </w:p>
    <w:p w:rsidR="003E1F12" w:rsidRPr="00E400A7" w:rsidRDefault="003E1F12" w:rsidP="003E1F12">
      <w:pPr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Воспитатели:____________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 Инструктор по физ.культуре:____________________________</w:t>
      </w:r>
    </w:p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FE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(двигательная деятельность)</w:t>
      </w:r>
      <w:r w:rsidRPr="009A0AF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59"/>
        <w:gridCol w:w="2902"/>
        <w:gridCol w:w="1194"/>
        <w:gridCol w:w="1381"/>
        <w:gridCol w:w="1367"/>
        <w:gridCol w:w="1383"/>
        <w:gridCol w:w="1368"/>
        <w:gridCol w:w="1393"/>
        <w:gridCol w:w="1375"/>
        <w:gridCol w:w="1359"/>
        <w:gridCol w:w="1354"/>
      </w:tblGrid>
      <w:tr w:rsidR="003E1F12" w:rsidTr="002B224B">
        <w:tc>
          <w:tcPr>
            <w:tcW w:w="459" w:type="dxa"/>
            <w:vMerge w:val="restart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02" w:type="dxa"/>
            <w:vMerge w:val="restart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1194" w:type="dxa"/>
            <w:vMerge w:val="restart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2748" w:type="dxa"/>
            <w:gridSpan w:val="2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Владеет основными видами движений (ходьба, бег, прыжки, лазанье и др.) в соответствии с возрастом</w:t>
            </w:r>
          </w:p>
        </w:tc>
        <w:tc>
          <w:tcPr>
            <w:tcW w:w="2751" w:type="dxa"/>
            <w:gridSpan w:val="2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Умеет бросать и ловить мяч, подбрасывать его вверх и ловить</w:t>
            </w:r>
          </w:p>
        </w:tc>
        <w:tc>
          <w:tcPr>
            <w:tcW w:w="2768" w:type="dxa"/>
            <w:gridSpan w:val="2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Переносит освоенные движения в самостоятельную двигательную деятельность</w:t>
            </w:r>
          </w:p>
        </w:tc>
        <w:tc>
          <w:tcPr>
            <w:tcW w:w="2713" w:type="dxa"/>
            <w:gridSpan w:val="2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E1F12" w:rsidTr="002B224B">
        <w:tc>
          <w:tcPr>
            <w:tcW w:w="459" w:type="dxa"/>
            <w:vMerge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vMerge/>
          </w:tcPr>
          <w:p w:rsidR="003E1F12" w:rsidRPr="00324A0A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2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750" w:type="dxa"/>
            <w:gridSpan w:val="2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1F12" w:rsidTr="002B224B">
        <w:tc>
          <w:tcPr>
            <w:tcW w:w="4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0A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9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9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</w:tcPr>
          <w:p w:rsidR="003E1F12" w:rsidRPr="00324A0A" w:rsidRDefault="003E1F12" w:rsidP="002B2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3-4 лет (вторая младшая группа №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за 20_____- 20_____ уч.г.г.</w:t>
      </w:r>
    </w:p>
    <w:p w:rsidR="003E1F12" w:rsidRPr="00E400A7" w:rsidRDefault="003E1F12" w:rsidP="003E1F12">
      <w:pPr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Воспитатели:____________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3E1F12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 (познавательно-исследовательская деятельность).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"/>
        <w:gridCol w:w="2411"/>
        <w:gridCol w:w="1134"/>
        <w:gridCol w:w="992"/>
        <w:gridCol w:w="1134"/>
        <w:gridCol w:w="992"/>
        <w:gridCol w:w="1134"/>
        <w:gridCol w:w="992"/>
        <w:gridCol w:w="1188"/>
        <w:gridCol w:w="1004"/>
        <w:gridCol w:w="1210"/>
        <w:gridCol w:w="993"/>
        <w:gridCol w:w="1134"/>
        <w:gridCol w:w="992"/>
      </w:tblGrid>
      <w:tr w:rsidR="003E1F12" w:rsidRPr="00D97AA1" w:rsidTr="002B224B">
        <w:tc>
          <w:tcPr>
            <w:tcW w:w="425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1" w:type="dxa"/>
            <w:vMerge w:val="restart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Выделяет в предметах цвет, форму, величину (в соответствии с программой)и может группировать их по одному признаку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разложить предметы (3-5) в порядке увеличения и уменьшения, если отличаются по длине (ширине, высоте) на 2-3 см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Задает вопросы и отвечает на вопросы взрослого</w:t>
            </w:r>
          </w:p>
        </w:tc>
        <w:tc>
          <w:tcPr>
            <w:tcW w:w="2192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Понимает и устанавливает простейшие причинно-следственные связи: осенью идет дождь – надо открыть зонт или надеть капюшон, сапожки; весной пригревает солнышко – тает снег и т.д.</w:t>
            </w:r>
          </w:p>
        </w:tc>
        <w:tc>
          <w:tcPr>
            <w:tcW w:w="2203" w:type="dxa"/>
            <w:gridSpan w:val="2"/>
          </w:tcPr>
          <w:p w:rsidR="003E1F12" w:rsidRPr="00463636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предложению воспитателя рассматривает предметы</w:t>
            </w:r>
          </w:p>
        </w:tc>
        <w:tc>
          <w:tcPr>
            <w:tcW w:w="2126" w:type="dxa"/>
            <w:gridSpan w:val="2"/>
          </w:tcPr>
          <w:p w:rsidR="003E1F12" w:rsidRPr="00463636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3E1F12" w:rsidRPr="00D97AA1" w:rsidTr="002B224B">
        <w:tc>
          <w:tcPr>
            <w:tcW w:w="425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63588D" w:rsidRDefault="003E1F12" w:rsidP="002B2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88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10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3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E1F12" w:rsidRPr="0063588D" w:rsidRDefault="003E1F12" w:rsidP="002B2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F12" w:rsidRPr="0087098D" w:rsidTr="002B224B">
        <w:tc>
          <w:tcPr>
            <w:tcW w:w="425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1F12" w:rsidRPr="0087098D" w:rsidRDefault="003E1F12" w:rsidP="002B2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F12" w:rsidRPr="009A0AFE" w:rsidRDefault="003E1F12" w:rsidP="003E1F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6A4" w:rsidRDefault="00C026A4">
      <w:bookmarkStart w:id="0" w:name="_GoBack"/>
      <w:bookmarkEnd w:id="0"/>
    </w:p>
    <w:sectPr w:rsidR="00C026A4" w:rsidSect="00D97AA1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95"/>
    <w:rsid w:val="003E1F12"/>
    <w:rsid w:val="00C026A4"/>
    <w:rsid w:val="00F9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B4E3-F9AE-4DE0-9CB8-146E9570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1933</Words>
  <Characters>11022</Characters>
  <Application>Microsoft Office Word</Application>
  <DocSecurity>0</DocSecurity>
  <Lines>91</Lines>
  <Paragraphs>25</Paragraphs>
  <ScaleCrop>false</ScaleCrop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2022-11-24T12:56:00Z</dcterms:created>
  <dcterms:modified xsi:type="dcterms:W3CDTF">2022-11-24T12:58:00Z</dcterms:modified>
</cp:coreProperties>
</file>